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0" w:rsidRPr="00C44420" w:rsidRDefault="00C44420" w:rsidP="00C44420">
      <w:pPr>
        <w:shd w:val="clear" w:color="auto" w:fill="FFFFFF"/>
        <w:spacing w:before="450" w:after="450" w:line="240" w:lineRule="auto"/>
        <w:outlineLvl w:val="0"/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Федеральный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закон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от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02.05.2006 </w:t>
      </w:r>
      <w:r w:rsidRPr="00C44420">
        <w:rPr>
          <w:rFonts w:ascii="Arial" w:eastAsia="Times New Roman" w:hAnsi="Arial" w:cs="Arial"/>
          <w:b/>
          <w:bCs/>
          <w:color w:val="1F2429"/>
          <w:kern w:val="36"/>
          <w:sz w:val="42"/>
          <w:szCs w:val="42"/>
          <w:lang w:eastAsia="ru-RU"/>
        </w:rPr>
        <w:t>№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59-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ФЗ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Helvetica" w:eastAsia="Times New Roman" w:hAnsi="Helvetica" w:cs="Helvetica"/>
          <w:b/>
          <w:bCs/>
          <w:color w:val="1F2429"/>
          <w:kern w:val="36"/>
          <w:sz w:val="42"/>
          <w:szCs w:val="42"/>
          <w:lang w:eastAsia="ru-RU"/>
        </w:rPr>
        <w:t>«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О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Федерации</w:t>
      </w:r>
      <w:r w:rsidRPr="00C44420">
        <w:rPr>
          <w:rFonts w:ascii="Helvetica" w:eastAsia="Times New Roman" w:hAnsi="Helvetica" w:cs="Helvetica"/>
          <w:b/>
          <w:bCs/>
          <w:color w:val="1F2429"/>
          <w:kern w:val="36"/>
          <w:sz w:val="42"/>
          <w:szCs w:val="42"/>
          <w:lang w:eastAsia="ru-RU"/>
        </w:rPr>
        <w:t>»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в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ред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b/>
          <w:bCs/>
          <w:color w:val="1F2429"/>
          <w:kern w:val="36"/>
          <w:sz w:val="42"/>
          <w:szCs w:val="42"/>
          <w:lang w:eastAsia="ru-RU"/>
        </w:rPr>
        <w:t>от</w:t>
      </w:r>
      <w:r w:rsidRPr="00C44420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 xml:space="preserve"> 27.12.2018)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400"/>
      </w:tblGrid>
      <w:tr w:rsidR="00C44420" w:rsidRPr="00C44420" w:rsidTr="00C44420">
        <w:tc>
          <w:tcPr>
            <w:tcW w:w="5100" w:type="dxa"/>
            <w:hideMark/>
          </w:tcPr>
          <w:p w:rsidR="00C44420" w:rsidRPr="00C44420" w:rsidRDefault="00C44420" w:rsidP="00C44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мая 2006 года</w:t>
            </w:r>
          </w:p>
        </w:tc>
        <w:tc>
          <w:tcPr>
            <w:tcW w:w="5100" w:type="dxa"/>
            <w:hideMark/>
          </w:tcPr>
          <w:p w:rsidR="00C44420" w:rsidRPr="00C44420" w:rsidRDefault="00C44420" w:rsidP="00C4442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59-ФЗ</w:t>
            </w:r>
          </w:p>
        </w:tc>
      </w:tr>
    </w:tbl>
    <w:p w:rsidR="00C44420" w:rsidRPr="00C44420" w:rsidRDefault="00C44420" w:rsidP="00C44420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РОССИЙСКАЯ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ФЕДЕРАЦИЯ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ФЕДЕРАЛЬНЫЙ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ЗАКОН</w:t>
      </w:r>
    </w:p>
    <w:p w:rsidR="00C44420" w:rsidRPr="00C44420" w:rsidRDefault="00C44420" w:rsidP="00C444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ОБРАЩЕНИЙ</w:t>
      </w:r>
    </w:p>
    <w:p w:rsidR="00C44420" w:rsidRPr="00C44420" w:rsidRDefault="00C44420" w:rsidP="00C444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ФЕДЕРАЦИИ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Принят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Думой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апреля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2006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Одобрен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апреля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2006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C44420" w:rsidRPr="00C44420" w:rsidTr="00C44420">
        <w:tc>
          <w:tcPr>
            <w:tcW w:w="10485" w:type="dxa"/>
            <w:hideMark/>
          </w:tcPr>
          <w:p w:rsidR="00C44420" w:rsidRPr="00C44420" w:rsidRDefault="00C44420" w:rsidP="00C4442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C44420" w:rsidRPr="00C44420" w:rsidRDefault="00C44420" w:rsidP="00C4442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Федеральных законов от 29.06.2010 N 126-ФЗ,</w:t>
            </w:r>
          </w:p>
          <w:p w:rsidR="00C44420" w:rsidRPr="00C44420" w:rsidRDefault="00C44420" w:rsidP="00C4442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27.07.2010 N 227-ФЗ, от 07.05.2013 N 80-ФЗ, от 02.07.2013 N 182-ФЗ,</w:t>
            </w:r>
          </w:p>
          <w:p w:rsidR="00C44420" w:rsidRPr="00C44420" w:rsidRDefault="00C44420" w:rsidP="00C4442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24.11.2014 N 357-ФЗ, от 03.11.2015 N 305-ФЗ, от 27.11.2017 N 355-ФЗ,</w:t>
            </w:r>
          </w:p>
          <w:p w:rsidR="00C44420" w:rsidRPr="00C44420" w:rsidRDefault="00C44420" w:rsidP="00C4442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bookmarkStart w:id="0" w:name="_GoBack"/>
            <w:bookmarkEnd w:id="0"/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27.12.2018 N 528-ФЗ,</w:t>
            </w:r>
          </w:p>
          <w:p w:rsidR="00C44420" w:rsidRPr="00C44420" w:rsidRDefault="00C44420" w:rsidP="00C4442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изм., внесенными Постановлением Конституционного Суда РФ</w:t>
            </w:r>
          </w:p>
          <w:p w:rsidR="00C44420" w:rsidRPr="00C44420" w:rsidRDefault="00C44420" w:rsidP="00C4442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18.07.2012 N 19-П)</w:t>
            </w:r>
          </w:p>
        </w:tc>
      </w:tr>
    </w:tbl>
    <w:p w:rsidR="00C44420" w:rsidRPr="00C44420" w:rsidRDefault="00C44420" w:rsidP="00C4442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Сфера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применения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закона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регулируются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правоотношения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связанные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реализацией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далее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закрепленного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Конституцией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устанавливается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порядок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порядок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распространяется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все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подлежат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конституционными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порядок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распространяется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правоотношения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связанные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иностранных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международным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договором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порядок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распространяется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правоотношения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связанные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объединений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юридических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правоотношения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связанные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объединений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юридических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осуществляющими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публично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значимые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функции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муниципальными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учреждениями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организациями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введена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07.05.2013 N 80-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2.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Право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обращение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имеют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обращаться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индивидуальные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коллективные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включая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объединений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юридических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муниципальные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учреждения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организации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возложено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осуществление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публично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значимых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функций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07.05.2013 N 80-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реализуют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добровольно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Осуществление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осуществляется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бесплатно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3.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Правовое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регулирование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правоотношений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связанных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граждан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Правоотношения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связанные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регулируются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Конституцией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международными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договорами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конституционными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нормативные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правовые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акты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субъектов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могут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устанавливать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положения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защиту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устанавливать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гарантии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дополняющие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гарантии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4.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Основные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термины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используемые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настоящем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Федеральном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законе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целей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используются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следующие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основные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термины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: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далее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27.07.2010 N 227-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рекомендация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совершенствованию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нормативных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правовых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актов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деятельности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развитию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общественных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отношений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улучшению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социально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экономической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сфер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деятельности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общества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просьба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содействии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реализации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конституционных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конституционных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сообщение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нормативных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правовых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актов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недостатках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работе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критика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деятельности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просьба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восстановлении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защите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 xml:space="preserve">5)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постоянно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временно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специальному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полномочию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осуществляющее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функции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представителя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власти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выполняющее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организационно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распорядительные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административно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хозяйственные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функции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5.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обращения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имеет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: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представлять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дополнительные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обращаться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просьбой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истребовании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27.07.2010 N 227-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знакомиться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касающимися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затрагивает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составляющие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охраняемую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тайну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получать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предусмотренном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5.1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основании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просьбой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предоставлении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переадресации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27.11.2017 N 355-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обращаться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принятое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действие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бездействие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административном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судебном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законодательством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обращаться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прекращении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6.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Гарантии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безопасности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связи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обращением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Запрещается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преследование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критикой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деятельности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целях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восстановления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защиты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допускается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разглашение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содержащихся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касающихся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жизни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согласия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является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разглашением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содержащихся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7.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Требования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к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письменному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обращению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обязательном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указывает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наименование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фамилию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отчество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фамилию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отчество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последнее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наличии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почтовый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переадресации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излагает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ставит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подпись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дату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подтверждение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доводов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прилагает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копии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обязательном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указывает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фамилию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отчество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последнее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наличии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почты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переадресации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вправе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приложить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3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27.11.2017 N 355-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8.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Направление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регистрация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обращения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непосредственно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обязательной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трех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момента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lastRenderedPageBreak/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переадресации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информацию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фактах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возможных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сфере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миграции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пяти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территориальный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исполнительной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власти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сфере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внутренних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дел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высшему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субъекта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руководителю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высшего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исполнительного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власти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субъекта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переадресации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3.1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введена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24.11.2014 N 357-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;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27.12.2018 N 528-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относится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нескольких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копия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может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запрашивать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результатах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6.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Запрещается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действие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бездействие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обжалуется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7.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запретом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предусмотренным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невозможно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возвращается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разъяснением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обжаловать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действие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бездействие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9.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Обязательность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принятия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к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рассмотрению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обязательному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proofErr w:type="gramStart"/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необходимости</w:t>
      </w:r>
      <w:proofErr w:type="gram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рассматривающие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может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обеспечить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выездом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10.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обращения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: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обеспечивает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объективное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всестороннее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своевременное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-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участием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запрашивает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дознания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предварительного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следствия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27.07.2010 N 227-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принимает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меры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восстановление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защиту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уведомляет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другой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запросу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рассматривающих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обязаны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15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предоставлять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необходимые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материалов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составляющие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охраняемую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тайну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особый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порядок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предоставления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подписывается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руководителем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proofErr w:type="gramStart"/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лицом</w:t>
      </w:r>
      <w:proofErr w:type="gram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уполномоченным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почты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почтовому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форме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Кроме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затрагивают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неопределенного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lastRenderedPageBreak/>
        <w:t>круга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обжалуется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судебное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вынесенное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отношении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неопределенного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круга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числе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разъяснением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обжалования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судебного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может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размещен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соблюдением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требований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официальном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сайте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информационно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телекоммуникационной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Интернет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27.11.2017 N 355-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11.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Порядок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отдельных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обращений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фамилия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почтовый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должен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подготавливаемом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совершаемом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совершенном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противоправном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деянии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подготавливающем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совершающем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совершившем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02.07.2013 N 182-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обжалуется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судебное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возвращается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разъяснением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обжалования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судебного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29.06.2010 N 126-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получении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нецензурные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оскорбительные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выражения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угрозы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жизни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здоровью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членов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вправе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оставить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сообщить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недопустимости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злоупотребления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текст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поддается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прочтению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proofErr w:type="gramStart"/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дается</w:t>
      </w:r>
      <w:proofErr w:type="gram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сообщается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фамилия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почтовый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поддаются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прочтению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29.06.2010 N 126-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4.1.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текст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позволяет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определить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proofErr w:type="gramStart"/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дается</w:t>
      </w:r>
      <w:proofErr w:type="gram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сообщается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4.1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введена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27.11.2017 N 355-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содержится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неоднократно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давались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ранее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направляемыми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приводятся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новые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доводы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обстоятельства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руководитель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уполномоченное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вправе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принять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безосновательности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очередного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прекращении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переписки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условии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ранее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направляемые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направлялись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один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одному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уведомляется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02.07.2013 N 182-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5.1.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размещен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официальном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сайте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информационно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телекоммуникационной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Интернет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",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сообщается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электронный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адрес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официального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сайта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информационно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телекоммуникационной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сети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Интернет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",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размещен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этом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обжалование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судебного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возвращается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5.1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введена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27.11.2017 N 355-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6.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может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разглашения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составляющих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охраняемую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тайну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сообщается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невозможности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недопустимостью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разглашения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7.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причины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мог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последующем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устранены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вправе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вновь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соответствующему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12.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Сроки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обращения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соответствии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рассматривается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30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1.1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24.11.2014 N 357-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 xml:space="preserve">1.1.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поступившее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высшему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субъекта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руководителю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высшего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исполнительного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власти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субъекта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содержащее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информацию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фактах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возможных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сфере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миграции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рассматривается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течение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1.1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введена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24.11.2014 N 357-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исключительных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случаях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запроса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предусмотренного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статьи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руководитель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proofErr w:type="gramStart"/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proofErr w:type="gram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либо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уполномоченное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вправе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продлить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срок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более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30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уведомив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продлении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срока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направившего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13.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Личный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прием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граждан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проводится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руководителями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уполномоченными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Информация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также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доводится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предъявляет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документ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удостоверяющий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3.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заносится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карточку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изложенные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факты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обстоятельства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являются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очевидными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требуют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дополнительной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проверки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согласия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может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ходе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делается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запись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карточке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остальных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случаях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Письменное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принятое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ходе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подлежит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регистрации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установленном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которых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входит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дается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разъяснение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куда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каком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следует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обратиться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6.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ходе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может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отказано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дальнейшем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ранее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был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существу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поставленных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вопросов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7.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Отдельные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категории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случаях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предусмотренных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законодательством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пользуются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личный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первоочередном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7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введена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03.11.2015 N 305-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)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lastRenderedPageBreak/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14.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Контроль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соблюдением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порядка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обращений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осуществляют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пределах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компетенции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контроль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соблюдением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анализируют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содержание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поступающих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принимают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меры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своевременному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выявлению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устранению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причин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свобод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интересов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15.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Ответственность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нарушение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закона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виновные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нарушении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несут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ответственность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предусмотренную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законодательством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16.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Возмещение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причиненных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убытков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взыскание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понесенных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расходов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рассмотрении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обращений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имеет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право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возмещение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убытков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компенсацию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морального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вреда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причиненных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незаконным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действием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бездействием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2.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случае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если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указал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заведомо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ложные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сведения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расходы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понесенные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связи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рассмотрением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обращения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государственным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органом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местного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самоуправления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или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должностным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лицом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могут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быть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взысканы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данного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гражданина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решению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суда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17.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Признание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действующими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территории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отдельных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нормативных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правовых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актов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Союза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ССР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Признать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действующими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территории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: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1)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12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апреля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1968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N 2534-</w:t>
      </w:r>
      <w:proofErr w:type="spellStart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VII</w:t>
      </w:r>
      <w:proofErr w:type="spell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Ведомости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1968, N 17,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 144);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июня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1968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N 2830-</w:t>
      </w:r>
      <w:proofErr w:type="spellStart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VII</w:t>
      </w:r>
      <w:proofErr w:type="spell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утверждении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Ведомости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1968, N 27,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 237);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lastRenderedPageBreak/>
        <w:t xml:space="preserve">3)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4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марта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1980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N 1662-X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внесении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изменений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Ведомости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1980, N 11,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 192);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4)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25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июня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1980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N 2365-X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утверждении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внесении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изменений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некоторые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акты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Ведомости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1980, N 27,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540)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касающейся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утверждения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внесении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изменений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5)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февраля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1988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N 8422-</w:t>
      </w:r>
      <w:proofErr w:type="spellStart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XI</w:t>
      </w:r>
      <w:proofErr w:type="spell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внесении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Ведомости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1988, N 6,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 94);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6)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1988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N 9004-</w:t>
      </w:r>
      <w:proofErr w:type="spellStart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XI</w:t>
      </w:r>
      <w:proofErr w:type="spellEnd"/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утверждении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Указов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внесении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изменений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законодательные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акты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 (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Ведомости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1988, N 22,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. 361)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части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касающейся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утверждения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внесении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дополнений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Указ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Президиума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Верховного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Совета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СССР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"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порядке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рассмотрения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предложений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заявлений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жалоб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граждан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".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Статья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18.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Вступление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силу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настоящего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Федерального</w:t>
      </w:r>
      <w:r w:rsidRPr="00C44420">
        <w:rPr>
          <w:rFonts w:ascii="Helvetica" w:eastAsia="Times New Roman" w:hAnsi="Helvetica" w:cs="Times New Roman"/>
          <w:b/>
          <w:bCs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b/>
          <w:bCs/>
          <w:color w:val="1F2429"/>
          <w:sz w:val="24"/>
          <w:szCs w:val="24"/>
          <w:lang w:eastAsia="ru-RU"/>
        </w:rPr>
        <w:t>закона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 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Настоящий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Федеральный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закон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вступает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силу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истечении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180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дней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после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дня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его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официального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опубликования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Президент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Российской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Федерации</w:t>
      </w:r>
    </w:p>
    <w:p w:rsidR="00C44420" w:rsidRPr="00C44420" w:rsidRDefault="00C44420" w:rsidP="00C4442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proofErr w:type="spellStart"/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В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.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ПУТИН</w:t>
      </w:r>
      <w:proofErr w:type="spellEnd"/>
    </w:p>
    <w:p w:rsidR="00C44420" w:rsidRPr="00C44420" w:rsidRDefault="00C44420" w:rsidP="00C444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Москва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,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Кремль</w:t>
      </w:r>
    </w:p>
    <w:p w:rsidR="00C44420" w:rsidRPr="00C44420" w:rsidRDefault="00C44420" w:rsidP="00C444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2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мая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 xml:space="preserve"> 2006 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года</w:t>
      </w:r>
    </w:p>
    <w:p w:rsidR="00C44420" w:rsidRPr="00C44420" w:rsidRDefault="00C44420" w:rsidP="00C444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</w:pP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N 59-</w:t>
      </w:r>
      <w:r w:rsidRPr="00C44420">
        <w:rPr>
          <w:rFonts w:ascii="Calibri" w:eastAsia="Times New Roman" w:hAnsi="Calibri" w:cs="Calibri"/>
          <w:color w:val="1F2429"/>
          <w:sz w:val="24"/>
          <w:szCs w:val="24"/>
          <w:lang w:eastAsia="ru-RU"/>
        </w:rPr>
        <w:t>Ф</w:t>
      </w:r>
      <w:r w:rsidRPr="00C44420">
        <w:rPr>
          <w:rFonts w:ascii="Helvetica" w:eastAsia="Times New Roman" w:hAnsi="Helvetica" w:cs="Times New Roman"/>
          <w:color w:val="1F2429"/>
          <w:sz w:val="24"/>
          <w:szCs w:val="24"/>
          <w:lang w:eastAsia="ru-RU"/>
        </w:rPr>
        <w:t>З </w:t>
      </w:r>
    </w:p>
    <w:p w:rsidR="00AA68B6" w:rsidRDefault="00AA68B6"/>
    <w:sectPr w:rsidR="00AA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D4"/>
    <w:rsid w:val="00416ED4"/>
    <w:rsid w:val="00AA68B6"/>
    <w:rsid w:val="00C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A954-18A6-4A84-A9BE-CBC94840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3947</Words>
  <Characters>22502</Characters>
  <Application>Microsoft Office Word</Application>
  <DocSecurity>0</DocSecurity>
  <Lines>187</Lines>
  <Paragraphs>52</Paragraphs>
  <ScaleCrop>false</ScaleCrop>
  <Company/>
  <LinksUpToDate>false</LinksUpToDate>
  <CharactersWithSpaces>26397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2023-05-24T04:46:00Z</dcterms:created>
  <dcterms:modified xsi:type="dcterms:W3CDTF">2023-05-24T04:48:00Z</dcterms:modified>
</cp:coreProperties>
</file>